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2C2B02" w:rsidRPr="005856BB" w:rsidRDefault="00AB319B">
      <w:pPr>
        <w:rPr>
          <w:color w:val="E36C0A" w:themeColor="accent6" w:themeShade="BF"/>
          <w:sz w:val="48"/>
          <w:szCs w:val="48"/>
          <w:lang w:val="en-US"/>
        </w:rPr>
      </w:pPr>
      <w:proofErr w:type="spellStart"/>
      <w:r w:rsidRPr="005856BB">
        <w:rPr>
          <w:color w:val="E36C0A" w:themeColor="accent6" w:themeShade="BF"/>
          <w:sz w:val="48"/>
          <w:szCs w:val="48"/>
          <w:lang w:val="en-US"/>
        </w:rPr>
        <w:t>Een</w:t>
      </w:r>
      <w:proofErr w:type="spellEnd"/>
      <w:r w:rsidRPr="005856BB">
        <w:rPr>
          <w:color w:val="E36C0A" w:themeColor="accent6" w:themeShade="BF"/>
          <w:sz w:val="48"/>
          <w:szCs w:val="48"/>
          <w:lang w:val="en-US"/>
        </w:rPr>
        <w:t xml:space="preserve"> </w:t>
      </w:r>
      <w:proofErr w:type="spellStart"/>
      <w:r w:rsidRPr="005856BB">
        <w:rPr>
          <w:color w:val="E36C0A" w:themeColor="accent6" w:themeShade="BF"/>
          <w:sz w:val="48"/>
          <w:szCs w:val="48"/>
          <w:lang w:val="en-US"/>
        </w:rPr>
        <w:t>rollenspel</w:t>
      </w:r>
      <w:proofErr w:type="spellEnd"/>
      <w:r w:rsidRPr="005856BB">
        <w:rPr>
          <w:color w:val="E36C0A" w:themeColor="accent6" w:themeShade="BF"/>
          <w:sz w:val="48"/>
          <w:szCs w:val="48"/>
          <w:lang w:val="en-US"/>
        </w:rPr>
        <w:t>.</w:t>
      </w:r>
    </w:p>
    <w:p w:rsidR="00AB319B" w:rsidRPr="00D45C0F" w:rsidRDefault="00AB319B">
      <w:pPr>
        <w:rPr>
          <w:color w:val="E36C0A" w:themeColor="accent6" w:themeShade="BF"/>
          <w:sz w:val="32"/>
          <w:szCs w:val="32"/>
          <w:lang w:val="en-US"/>
        </w:rPr>
      </w:pPr>
    </w:p>
    <w:p w:rsidR="00AB319B" w:rsidRDefault="00AB319B">
      <w:pPr>
        <w:rPr>
          <w:color w:val="E36C0A" w:themeColor="accent6" w:themeShade="BF"/>
          <w:sz w:val="32"/>
          <w:szCs w:val="32"/>
        </w:rPr>
      </w:pPr>
      <w:r w:rsidRPr="00D45C0F">
        <w:rPr>
          <w:color w:val="E36C0A" w:themeColor="accent6" w:themeShade="BF"/>
          <w:sz w:val="32"/>
          <w:szCs w:val="32"/>
        </w:rPr>
        <w:t xml:space="preserve">In een rollenspel doe je net alsof je iemand anders bent, of je ergens anders bent of misschien speel je wel gewoon jezelf. </w:t>
      </w:r>
    </w:p>
    <w:p w:rsidR="00D45C0F" w:rsidRPr="00D45C0F" w:rsidRDefault="00D45C0F">
      <w:pPr>
        <w:rPr>
          <w:color w:val="E36C0A" w:themeColor="accent6" w:themeShade="BF"/>
          <w:sz w:val="32"/>
          <w:szCs w:val="32"/>
        </w:rPr>
      </w:pPr>
      <w:r>
        <w:rPr>
          <w:color w:val="E36C0A" w:themeColor="accent6" w:themeShade="BF"/>
          <w:sz w:val="32"/>
          <w:szCs w:val="32"/>
        </w:rPr>
        <w:t xml:space="preserve">Je bootst een situatie na die in het echt zou kunnen gebeuren. </w:t>
      </w:r>
    </w:p>
    <w:p w:rsidR="00AB319B" w:rsidRPr="00D45C0F" w:rsidRDefault="00AB319B">
      <w:pPr>
        <w:rPr>
          <w:color w:val="E36C0A" w:themeColor="accent6" w:themeShade="BF"/>
          <w:sz w:val="32"/>
          <w:szCs w:val="32"/>
        </w:rPr>
      </w:pPr>
    </w:p>
    <w:p w:rsidR="00AB319B" w:rsidRPr="00D45C0F" w:rsidRDefault="00AB319B" w:rsidP="00AB319B">
      <w:pPr>
        <w:pStyle w:val="Lijstalinea"/>
        <w:numPr>
          <w:ilvl w:val="0"/>
          <w:numId w:val="1"/>
        </w:numPr>
        <w:rPr>
          <w:color w:val="E36C0A" w:themeColor="accent6" w:themeShade="BF"/>
          <w:sz w:val="32"/>
          <w:szCs w:val="32"/>
        </w:rPr>
      </w:pPr>
      <w:r w:rsidRPr="00D45C0F">
        <w:rPr>
          <w:color w:val="E36C0A" w:themeColor="accent6" w:themeShade="BF"/>
          <w:sz w:val="32"/>
          <w:szCs w:val="32"/>
        </w:rPr>
        <w:t xml:space="preserve">Een rollenspel  doe je altijd met je hele groepje. </w:t>
      </w:r>
    </w:p>
    <w:p w:rsidR="00AB319B" w:rsidRPr="00D45C0F" w:rsidRDefault="00AB319B" w:rsidP="00AB319B">
      <w:pPr>
        <w:pStyle w:val="Lijstalinea"/>
        <w:numPr>
          <w:ilvl w:val="0"/>
          <w:numId w:val="1"/>
        </w:numPr>
        <w:rPr>
          <w:color w:val="E36C0A" w:themeColor="accent6" w:themeShade="BF"/>
          <w:sz w:val="32"/>
          <w:szCs w:val="32"/>
        </w:rPr>
      </w:pPr>
      <w:r w:rsidRPr="00D45C0F">
        <w:rPr>
          <w:color w:val="E36C0A" w:themeColor="accent6" w:themeShade="BF"/>
          <w:sz w:val="32"/>
          <w:szCs w:val="32"/>
        </w:rPr>
        <w:t xml:space="preserve">Bij een rollenspel kijk je eerst wat precies de bedoeling is. </w:t>
      </w:r>
    </w:p>
    <w:p w:rsidR="00AB319B" w:rsidRPr="00D45C0F" w:rsidRDefault="00AB319B" w:rsidP="00AB319B">
      <w:pPr>
        <w:pStyle w:val="Lijstalinea"/>
        <w:numPr>
          <w:ilvl w:val="0"/>
          <w:numId w:val="1"/>
        </w:numPr>
        <w:rPr>
          <w:color w:val="E36C0A" w:themeColor="accent6" w:themeShade="BF"/>
          <w:sz w:val="32"/>
          <w:szCs w:val="32"/>
        </w:rPr>
      </w:pPr>
      <w:r w:rsidRPr="00D45C0F">
        <w:rPr>
          <w:color w:val="E36C0A" w:themeColor="accent6" w:themeShade="BF"/>
          <w:sz w:val="32"/>
          <w:szCs w:val="32"/>
        </w:rPr>
        <w:t xml:space="preserve">Dan verdeel je de rollen </w:t>
      </w:r>
    </w:p>
    <w:p w:rsidR="00AB319B" w:rsidRPr="00D45C0F" w:rsidRDefault="00D45C0F" w:rsidP="00AB319B">
      <w:pPr>
        <w:pStyle w:val="Lijstalinea"/>
        <w:numPr>
          <w:ilvl w:val="0"/>
          <w:numId w:val="1"/>
        </w:numPr>
        <w:rPr>
          <w:color w:val="E36C0A" w:themeColor="accent6" w:themeShade="BF"/>
          <w:sz w:val="32"/>
          <w:szCs w:val="32"/>
        </w:rPr>
      </w:pPr>
      <w:r w:rsidRPr="00D45C0F">
        <w:rPr>
          <w:color w:val="E36C0A" w:themeColor="accent6" w:themeShade="BF"/>
          <w:sz w:val="32"/>
          <w:szCs w:val="32"/>
        </w:rPr>
        <w:t>Dan bespreek je samen hoe het rollenspel eruit gaat zien, je bedenkt de tekst.</w:t>
      </w:r>
    </w:p>
    <w:p w:rsidR="00D45C0F" w:rsidRPr="00D45C0F" w:rsidRDefault="00D45C0F" w:rsidP="00AB319B">
      <w:pPr>
        <w:pStyle w:val="Lijstalinea"/>
        <w:numPr>
          <w:ilvl w:val="0"/>
          <w:numId w:val="1"/>
        </w:numPr>
        <w:rPr>
          <w:color w:val="E36C0A" w:themeColor="accent6" w:themeShade="BF"/>
          <w:sz w:val="32"/>
          <w:szCs w:val="32"/>
        </w:rPr>
      </w:pPr>
      <w:r w:rsidRPr="00D45C0F">
        <w:rPr>
          <w:color w:val="E36C0A" w:themeColor="accent6" w:themeShade="BF"/>
          <w:sz w:val="32"/>
          <w:szCs w:val="32"/>
        </w:rPr>
        <w:t>Dan ga je oefenen.</w:t>
      </w:r>
    </w:p>
    <w:p w:rsidR="00D45C0F" w:rsidRDefault="00D45C0F" w:rsidP="005856BB">
      <w:pPr>
        <w:pStyle w:val="Lijstalinea"/>
        <w:numPr>
          <w:ilvl w:val="0"/>
          <w:numId w:val="1"/>
        </w:numPr>
        <w:rPr>
          <w:color w:val="E36C0A" w:themeColor="accent6" w:themeShade="BF"/>
          <w:sz w:val="32"/>
          <w:szCs w:val="32"/>
        </w:rPr>
      </w:pPr>
      <w:r w:rsidRPr="00D45C0F">
        <w:rPr>
          <w:color w:val="E36C0A" w:themeColor="accent6" w:themeShade="BF"/>
          <w:sz w:val="32"/>
          <w:szCs w:val="32"/>
        </w:rPr>
        <w:t xml:space="preserve">Ben je klaar dan vertel je dat  aan je docent. Hij/zij spreekt met jullie  af wanneer jullie het </w:t>
      </w:r>
      <w:r w:rsidRPr="005856BB">
        <w:rPr>
          <w:color w:val="E36C0A" w:themeColor="accent6" w:themeShade="BF"/>
          <w:sz w:val="32"/>
          <w:szCs w:val="32"/>
        </w:rPr>
        <w:t xml:space="preserve">Laten zien. </w:t>
      </w:r>
    </w:p>
    <w:p w:rsidR="005856BB" w:rsidRPr="005856BB" w:rsidRDefault="005856BB" w:rsidP="005856BB">
      <w:pPr>
        <w:pStyle w:val="Lijstalinea"/>
        <w:numPr>
          <w:ilvl w:val="0"/>
          <w:numId w:val="1"/>
        </w:numPr>
        <w:rPr>
          <w:color w:val="E36C0A" w:themeColor="accent6" w:themeShade="BF"/>
          <w:sz w:val="32"/>
          <w:szCs w:val="32"/>
        </w:rPr>
      </w:pPr>
      <w:r>
        <w:rPr>
          <w:color w:val="E36C0A" w:themeColor="accent6" w:themeShade="BF"/>
          <w:sz w:val="32"/>
          <w:szCs w:val="32"/>
        </w:rPr>
        <w:t xml:space="preserve">Je kunt het zo afspreken dat je van thuis hulpmiddelen kunt meenemen. </w:t>
      </w:r>
    </w:p>
    <w:p w:rsidR="00D45C0F" w:rsidRDefault="00D45C0F" w:rsidP="00D45C0F"/>
    <w:p w:rsidR="005856BB" w:rsidRDefault="00D45C0F" w:rsidP="00D45C0F">
      <w:r>
        <w:rPr>
          <w:rFonts w:ascii="Arial" w:hAnsi="Arial" w:cs="Arial"/>
          <w:noProof/>
          <w:color w:val="00A2E1"/>
          <w:sz w:val="16"/>
          <w:szCs w:val="16"/>
          <w:lang w:eastAsia="nl-NL"/>
        </w:rPr>
        <w:drawing>
          <wp:inline distT="0" distB="0" distL="0" distR="0">
            <wp:extent cx="2857500" cy="2038350"/>
            <wp:effectExtent l="19050" t="0" r="0" b="0"/>
            <wp:docPr id="1" name="Afbeelding 1" descr="Cursisten Spaans voeren een toneelstukje op tijdens de jubileumviering van dorpshuis De Schutse in Burgh-Haamstede in 2009. foto Dirk-Jan Gjeltem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sisten Spaans voeren een toneelstukje op tijdens de jubileumviering van dorpshuis De Schutse in Burgh-Haamstede in 2009. foto Dirk-Jan Gjeltem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C0F" w:rsidRPr="005856BB" w:rsidRDefault="00D45C0F" w:rsidP="00D45C0F">
      <w:pPr>
        <w:rPr>
          <w:b/>
          <w:color w:val="4F6228" w:themeColor="accent3" w:themeShade="80"/>
          <w:sz w:val="32"/>
          <w:szCs w:val="32"/>
        </w:rPr>
      </w:pPr>
      <w:r w:rsidRPr="005856BB">
        <w:rPr>
          <w:b/>
          <w:color w:val="4F6228" w:themeColor="accent3" w:themeShade="80"/>
          <w:sz w:val="32"/>
          <w:szCs w:val="32"/>
        </w:rPr>
        <w:t xml:space="preserve"> Denk maar eens aan je musical van groep acht daar deden jullie waarschijnlij</w:t>
      </w:r>
      <w:r w:rsidR="005856BB" w:rsidRPr="005856BB">
        <w:rPr>
          <w:b/>
          <w:color w:val="4F6228" w:themeColor="accent3" w:themeShade="80"/>
          <w:sz w:val="32"/>
          <w:szCs w:val="32"/>
        </w:rPr>
        <w:t xml:space="preserve">k allemaal kleine toneelstukjes( rollenspelen) </w:t>
      </w:r>
    </w:p>
    <w:sectPr w:rsidR="00D45C0F" w:rsidRPr="005856BB" w:rsidSect="00D45C0F">
      <w:pgSz w:w="11906" w:h="16838"/>
      <w:pgMar w:top="1417" w:right="1417" w:bottom="1417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6B76"/>
    <w:multiLevelType w:val="hybridMultilevel"/>
    <w:tmpl w:val="8CDA1E70"/>
    <w:lvl w:ilvl="0" w:tplc="FFD8B0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AB319B"/>
    <w:rsid w:val="002C2B02"/>
    <w:rsid w:val="005856BB"/>
    <w:rsid w:val="00AB319B"/>
    <w:rsid w:val="00D4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C2B0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B319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pzc.nl/multimedia/archive/01116/PZ_7804053_7804053_1116833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RobVeldt</dc:creator>
  <cp:lastModifiedBy>RobVeldt</cp:lastModifiedBy>
  <cp:revision>1</cp:revision>
  <dcterms:created xsi:type="dcterms:W3CDTF">2012-10-19T17:14:00Z</dcterms:created>
  <dcterms:modified xsi:type="dcterms:W3CDTF">2012-10-19T17:37:00Z</dcterms:modified>
</cp:coreProperties>
</file>